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E4A3D" w14:textId="6C4A87A0" w:rsidR="007B00E2" w:rsidRPr="007B00E2" w:rsidRDefault="007B00E2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B00E2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B00E2">
        <w:rPr>
          <w:rFonts w:ascii="Tahoma" w:hAnsi="Tahoma" w:cs="Tahoma"/>
          <w:b/>
          <w:sz w:val="24"/>
          <w:szCs w:val="24"/>
          <w:lang w:val="cs-CZ"/>
        </w:rPr>
        <w:br/>
      </w:r>
      <w:r w:rsidRPr="007B00E2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7B00E2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7B00E2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 w:rsidRPr="007B00E2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7B00E2">
        <w:rPr>
          <w:rFonts w:ascii="Tahoma" w:hAnsi="Tahoma" w:cs="Tahoma"/>
          <w:b/>
          <w:noProof/>
          <w:sz w:val="24"/>
          <w:szCs w:val="24"/>
          <w:lang w:val="cs-CZ"/>
        </w:rPr>
        <w:t>Odbor OSSZ Kutná Hora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 xml:space="preserve"> Sekce</w:t>
      </w:r>
      <w:r w:rsidRPr="007B00E2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7B00E2">
        <w:rPr>
          <w:rFonts w:ascii="Tahoma" w:hAnsi="Tahoma" w:cs="Tahoma"/>
          <w:b/>
          <w:noProof/>
          <w:sz w:val="24"/>
          <w:szCs w:val="24"/>
          <w:lang w:val="cs-CZ"/>
        </w:rPr>
        <w:t>K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rajské správy sociálního zabezpečení</w:t>
      </w:r>
      <w:r w:rsidRPr="007B00E2">
        <w:rPr>
          <w:rFonts w:ascii="Tahoma" w:hAnsi="Tahoma" w:cs="Tahoma"/>
          <w:b/>
          <w:noProof/>
          <w:sz w:val="24"/>
          <w:szCs w:val="24"/>
          <w:lang w:val="cs-CZ"/>
        </w:rPr>
        <w:t xml:space="preserve"> pro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 </w:t>
      </w:r>
      <w:r w:rsidRPr="007B00E2">
        <w:rPr>
          <w:rFonts w:ascii="Tahoma" w:hAnsi="Tahoma" w:cs="Tahoma"/>
          <w:b/>
          <w:noProof/>
          <w:sz w:val="24"/>
          <w:szCs w:val="24"/>
          <w:lang w:val="cs-CZ"/>
        </w:rPr>
        <w:t>Středočeský kraj</w:t>
      </w:r>
      <w:r w:rsidRPr="007B00E2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>
        <w:rPr>
          <w:rFonts w:ascii="Tahoma" w:hAnsi="Tahoma" w:cs="Tahoma"/>
          <w:b/>
          <w:sz w:val="24"/>
          <w:szCs w:val="24"/>
          <w:lang w:val="cs-CZ"/>
        </w:rPr>
        <w:t>ve služebním úřadu Územní správy sociálního zabezpečení pro hl. m. Prahu a Středočeský kraj.</w:t>
      </w:r>
    </w:p>
    <w:p w14:paraId="22A3089D" w14:textId="77777777" w:rsidR="007B00E2" w:rsidRPr="007B00E2" w:rsidRDefault="007B00E2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38E2BA6" w14:textId="77777777" w:rsidR="007B00E2" w:rsidRPr="007B00E2" w:rsidRDefault="007B00E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7B00E2">
        <w:rPr>
          <w:rFonts w:cs="Tahoma"/>
          <w:szCs w:val="20"/>
        </w:rPr>
        <w:tab/>
      </w:r>
      <w:r w:rsidRPr="007B00E2">
        <w:rPr>
          <w:rFonts w:cs="Tahoma"/>
          <w:szCs w:val="20"/>
        </w:rPr>
        <w:tab/>
      </w:r>
      <w:r w:rsidRPr="007B00E2">
        <w:rPr>
          <w:rFonts w:cs="Tahoma"/>
          <w:szCs w:val="20"/>
        </w:rPr>
        <w:tab/>
      </w:r>
      <w:r w:rsidRPr="007B00E2">
        <w:rPr>
          <w:rFonts w:cs="Tahoma"/>
          <w:szCs w:val="20"/>
        </w:rPr>
        <w:tab/>
      </w:r>
      <w:r w:rsidRPr="007B00E2">
        <w:rPr>
          <w:rFonts w:cs="Tahoma"/>
          <w:szCs w:val="20"/>
        </w:rPr>
        <w:tab/>
      </w:r>
      <w:r w:rsidRPr="007B00E2">
        <w:rPr>
          <w:rFonts w:ascii="Tahoma" w:hAnsi="Tahoma" w:cs="Tahoma"/>
          <w:sz w:val="20"/>
          <w:szCs w:val="20"/>
        </w:rPr>
        <w:t xml:space="preserve">Č. j. </w:t>
      </w:r>
      <w:r w:rsidRPr="007B00E2">
        <w:rPr>
          <w:rFonts w:ascii="Tahoma" w:hAnsi="Tahoma" w:cs="Tahoma"/>
          <w:noProof/>
          <w:sz w:val="20"/>
          <w:szCs w:val="20"/>
        </w:rPr>
        <w:t>4205/00007141/26/VR</w:t>
      </w:r>
    </w:p>
    <w:p w14:paraId="602D7D7B" w14:textId="77777777" w:rsidR="007B00E2" w:rsidRPr="007B00E2" w:rsidRDefault="007B00E2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B00E2">
        <w:rPr>
          <w:rFonts w:ascii="Tahoma" w:hAnsi="Tahoma" w:cs="Tahoma"/>
          <w:sz w:val="20"/>
          <w:szCs w:val="20"/>
        </w:rPr>
        <w:tab/>
      </w:r>
      <w:r w:rsidRPr="007B00E2">
        <w:rPr>
          <w:rFonts w:ascii="Tahoma" w:hAnsi="Tahoma" w:cs="Tahoma"/>
          <w:sz w:val="20"/>
          <w:szCs w:val="20"/>
        </w:rPr>
        <w:tab/>
      </w:r>
      <w:r w:rsidRPr="007B00E2">
        <w:rPr>
          <w:rFonts w:ascii="Tahoma" w:hAnsi="Tahoma" w:cs="Tahoma"/>
          <w:sz w:val="20"/>
          <w:szCs w:val="20"/>
        </w:rPr>
        <w:tab/>
      </w:r>
      <w:r w:rsidRPr="007B00E2">
        <w:rPr>
          <w:rFonts w:ascii="Tahoma" w:hAnsi="Tahoma" w:cs="Tahoma"/>
          <w:sz w:val="20"/>
          <w:szCs w:val="20"/>
        </w:rPr>
        <w:tab/>
      </w:r>
      <w:r w:rsidRPr="007B00E2">
        <w:rPr>
          <w:rFonts w:ascii="Tahoma" w:hAnsi="Tahoma" w:cs="Tahoma"/>
          <w:sz w:val="20"/>
          <w:szCs w:val="20"/>
        </w:rPr>
        <w:tab/>
        <w:t xml:space="preserve">Sp. zn.  </w:t>
      </w:r>
      <w:r w:rsidRPr="007B00E2">
        <w:rPr>
          <w:rFonts w:ascii="Tahoma" w:hAnsi="Tahoma" w:cs="Tahoma"/>
          <w:noProof/>
          <w:sz w:val="20"/>
          <w:szCs w:val="20"/>
        </w:rPr>
        <w:t>4205/12003209/20260824</w:t>
      </w:r>
    </w:p>
    <w:p w14:paraId="4C33D364" w14:textId="2A4947F9" w:rsidR="007B00E2" w:rsidRDefault="007B00E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B00E2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B00E2">
        <w:rPr>
          <w:rFonts w:ascii="Tahoma" w:hAnsi="Tahoma" w:cs="Tahoma"/>
          <w:noProof/>
          <w:sz w:val="20"/>
          <w:szCs w:val="20"/>
          <w:lang w:val="cs-CZ"/>
        </w:rPr>
        <w:t>2</w:t>
      </w:r>
      <w:r w:rsidR="00F90B61">
        <w:rPr>
          <w:rFonts w:ascii="Tahoma" w:hAnsi="Tahoma" w:cs="Tahoma"/>
          <w:noProof/>
          <w:sz w:val="20"/>
          <w:szCs w:val="20"/>
          <w:lang w:val="cs-CZ"/>
        </w:rPr>
        <w:t>5</w:t>
      </w:r>
      <w:r w:rsidRPr="007B00E2">
        <w:rPr>
          <w:rFonts w:ascii="Tahoma" w:hAnsi="Tahoma" w:cs="Tahoma"/>
          <w:noProof/>
          <w:sz w:val="20"/>
          <w:szCs w:val="20"/>
          <w:lang w:val="cs-CZ"/>
        </w:rPr>
        <w:t>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B00E2">
        <w:rPr>
          <w:rFonts w:ascii="Tahoma" w:hAnsi="Tahoma" w:cs="Tahoma"/>
          <w:noProof/>
          <w:sz w:val="20"/>
          <w:szCs w:val="20"/>
          <w:lang w:val="cs-CZ"/>
        </w:rPr>
        <w:t>8.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B00E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B4178E5" w14:textId="77777777" w:rsidR="007B00E2" w:rsidRPr="00083F48" w:rsidRDefault="007B00E2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9C7D3AB" w14:textId="77777777" w:rsidR="007B00E2" w:rsidRPr="00083F48" w:rsidRDefault="007B00E2" w:rsidP="009535C5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E70821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E70821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E70821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E70821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E70821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7082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</w:t>
      </w:r>
      <w:r>
        <w:rPr>
          <w:rFonts w:ascii="Tahoma" w:hAnsi="Tahoma" w:cs="Tahoma"/>
          <w:sz w:val="20"/>
          <w:szCs w:val="20"/>
          <w:lang w:val="cs-CZ"/>
        </w:rPr>
        <w:t xml:space="preserve"> místo.</w:t>
      </w:r>
    </w:p>
    <w:p w14:paraId="220FFEF2" w14:textId="77777777" w:rsidR="007B00E2" w:rsidRPr="007B00E2" w:rsidRDefault="007B00E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7B00E2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7B00E2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B00E2">
        <w:rPr>
          <w:rFonts w:ascii="Tahoma" w:hAnsi="Tahoma" w:cs="Tahoma"/>
          <w:sz w:val="20"/>
          <w:szCs w:val="20"/>
          <w:lang w:val="cs-CZ"/>
        </w:rPr>
        <w:t>.</w:t>
      </w:r>
    </w:p>
    <w:p w14:paraId="5AB449C0" w14:textId="77777777" w:rsidR="007B00E2" w:rsidRPr="007B00E2" w:rsidRDefault="007B00E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00E2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7B00E2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7B00E2">
        <w:rPr>
          <w:rFonts w:ascii="Tahoma" w:hAnsi="Tahoma" w:cs="Tahoma"/>
          <w:sz w:val="20"/>
          <w:szCs w:val="20"/>
          <w:lang w:val="cs-CZ"/>
        </w:rPr>
        <w:t>.</w:t>
      </w:r>
    </w:p>
    <w:p w14:paraId="517E41A9" w14:textId="520079AC" w:rsidR="007B00E2" w:rsidRPr="00083F48" w:rsidRDefault="007B00E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00E2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B00E2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7B00E2">
        <w:rPr>
          <w:rFonts w:ascii="Tahoma" w:hAnsi="Tahoma" w:cs="Tahoma"/>
          <w:b/>
          <w:noProof/>
          <w:sz w:val="20"/>
          <w:szCs w:val="20"/>
          <w:lang w:val="cs-CZ"/>
        </w:rPr>
        <w:t>Středočeský kraj</w:t>
      </w:r>
      <w:r w:rsidRPr="007B00E2">
        <w:rPr>
          <w:rFonts w:ascii="Tahoma" w:hAnsi="Tahoma" w:cs="Tahoma"/>
          <w:sz w:val="20"/>
          <w:szCs w:val="20"/>
          <w:lang w:val="cs-CZ"/>
        </w:rPr>
        <w:t>.</w:t>
      </w:r>
    </w:p>
    <w:p w14:paraId="73A9D459" w14:textId="77777777" w:rsidR="007B00E2" w:rsidRPr="007B00E2" w:rsidRDefault="007B00E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</w:t>
      </w:r>
      <w:r w:rsidRPr="007B00E2">
        <w:rPr>
          <w:rFonts w:ascii="Tahoma" w:hAnsi="Tahoma" w:cs="Tahoma"/>
          <w:sz w:val="20"/>
          <w:szCs w:val="20"/>
          <w:lang w:val="cs-CZ"/>
        </w:rPr>
        <w:t xml:space="preserve">služby je </w:t>
      </w:r>
      <w:r w:rsidRPr="007B00E2">
        <w:rPr>
          <w:rFonts w:ascii="Tahoma" w:hAnsi="Tahoma" w:cs="Tahoma"/>
          <w:b/>
          <w:noProof/>
          <w:sz w:val="20"/>
          <w:szCs w:val="20"/>
          <w:lang w:val="cs-CZ"/>
        </w:rPr>
        <w:t>Lorecká 667, 284 01 KUTNÁ HORA</w:t>
      </w:r>
      <w:r w:rsidRPr="007B00E2">
        <w:rPr>
          <w:rFonts w:ascii="Tahoma" w:hAnsi="Tahoma" w:cs="Tahoma"/>
          <w:sz w:val="20"/>
          <w:szCs w:val="20"/>
          <w:lang w:val="cs-CZ"/>
        </w:rPr>
        <w:t>.</w:t>
      </w:r>
    </w:p>
    <w:p w14:paraId="55444002" w14:textId="77777777" w:rsidR="007B00E2" w:rsidRPr="007B00E2" w:rsidRDefault="007B00E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00E2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7B00E2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B00E2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658794C" w14:textId="77777777" w:rsidR="007B00E2" w:rsidRPr="007B00E2" w:rsidRDefault="007B00E2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7B00E2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7B00E2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B00E2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B323A03" w14:textId="77777777" w:rsidR="007B00E2" w:rsidRPr="007B00E2" w:rsidRDefault="007B00E2" w:rsidP="00387B1A">
      <w:pPr>
        <w:rPr>
          <w:rFonts w:ascii="Tahoma" w:hAnsi="Tahoma" w:cs="Tahoma"/>
          <w:sz w:val="20"/>
          <w:szCs w:val="20"/>
          <w:lang w:val="cs-CZ"/>
        </w:rPr>
      </w:pPr>
      <w:r w:rsidRPr="007B00E2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7B00E2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7B00E2">
        <w:rPr>
          <w:rFonts w:ascii="Tahoma" w:hAnsi="Tahoma" w:cs="Tahoma"/>
          <w:sz w:val="20"/>
          <w:szCs w:val="20"/>
          <w:lang w:val="cs-CZ"/>
        </w:rPr>
        <w:t>.</w:t>
      </w:r>
    </w:p>
    <w:p w14:paraId="50E88A63" w14:textId="357E8F5F" w:rsidR="007B00E2" w:rsidRPr="007B00E2" w:rsidRDefault="007B00E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B00E2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B00E2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7B00E2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B00E2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B00E2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0411D734" w14:textId="32B54AF9" w:rsidR="007B00E2" w:rsidRPr="007B00E2" w:rsidRDefault="007B00E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00E2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="00F90B6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7B00E2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7B00E2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B00E2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7B00E2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7B00E2">
        <w:rPr>
          <w:rFonts w:ascii="Tahoma" w:hAnsi="Tahoma" w:cs="Tahoma"/>
          <w:sz w:val="20"/>
          <w:szCs w:val="20"/>
          <w:lang w:val="cs-CZ"/>
        </w:rPr>
        <w:t>:</w:t>
      </w:r>
    </w:p>
    <w:p w14:paraId="3B799432" w14:textId="21374568" w:rsidR="007B00E2" w:rsidRPr="007B00E2" w:rsidRDefault="007B00E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B00E2">
        <w:rPr>
          <w:rFonts w:ascii="Tahoma" w:hAnsi="Tahoma" w:cs="Tahoma"/>
          <w:sz w:val="20"/>
          <w:szCs w:val="20"/>
        </w:rPr>
        <w:t xml:space="preserve">platový tarif v rozmezí od </w:t>
      </w:r>
      <w:r w:rsidRPr="007B00E2">
        <w:rPr>
          <w:rFonts w:ascii="Tahoma" w:hAnsi="Tahoma" w:cs="Tahoma"/>
          <w:noProof/>
          <w:sz w:val="20"/>
          <w:szCs w:val="20"/>
        </w:rPr>
        <w:t>25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7B00E2">
        <w:rPr>
          <w:rFonts w:ascii="Tahoma" w:hAnsi="Tahoma" w:cs="Tahoma"/>
          <w:noProof/>
          <w:sz w:val="20"/>
          <w:szCs w:val="20"/>
        </w:rPr>
        <w:t>190</w:t>
      </w:r>
      <w:r w:rsidRPr="007B00E2">
        <w:rPr>
          <w:rFonts w:ascii="Tahoma" w:hAnsi="Tahoma" w:cs="Tahoma"/>
          <w:sz w:val="20"/>
          <w:szCs w:val="20"/>
        </w:rPr>
        <w:t xml:space="preserve"> Kč do </w:t>
      </w:r>
      <w:r w:rsidRPr="007B00E2">
        <w:rPr>
          <w:rFonts w:ascii="Tahoma" w:hAnsi="Tahoma" w:cs="Tahoma"/>
          <w:noProof/>
          <w:sz w:val="20"/>
          <w:szCs w:val="20"/>
        </w:rPr>
        <w:t>36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7B00E2">
        <w:rPr>
          <w:rFonts w:ascii="Tahoma" w:hAnsi="Tahoma" w:cs="Tahoma"/>
          <w:noProof/>
          <w:sz w:val="20"/>
          <w:szCs w:val="20"/>
        </w:rPr>
        <w:t>210</w:t>
      </w:r>
      <w:r w:rsidRPr="007B00E2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B00E2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7B00E2">
        <w:rPr>
          <w:rFonts w:ascii="Tahoma" w:hAnsi="Tahoma" w:cs="Tahoma"/>
          <w:sz w:val="20"/>
          <w:szCs w:val="20"/>
        </w:rPr>
        <w:t>),</w:t>
      </w:r>
    </w:p>
    <w:p w14:paraId="423725BE" w14:textId="2EEA4202" w:rsidR="007B00E2" w:rsidRDefault="007B00E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B00E2">
        <w:rPr>
          <w:rFonts w:ascii="Tahoma" w:hAnsi="Tahoma" w:cs="Tahoma"/>
          <w:sz w:val="20"/>
          <w:szCs w:val="20"/>
        </w:rPr>
        <w:t xml:space="preserve">osobní příplatek v rozmezí od </w:t>
      </w:r>
      <w:r w:rsidRPr="007B00E2">
        <w:rPr>
          <w:rFonts w:ascii="Tahoma" w:hAnsi="Tahoma" w:cs="Tahoma"/>
          <w:noProof/>
          <w:sz w:val="20"/>
          <w:szCs w:val="20"/>
        </w:rPr>
        <w:t>1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7B00E2">
        <w:rPr>
          <w:rFonts w:ascii="Tahoma" w:hAnsi="Tahoma" w:cs="Tahoma"/>
          <w:noProof/>
          <w:sz w:val="20"/>
          <w:szCs w:val="20"/>
        </w:rPr>
        <w:t>811</w:t>
      </w:r>
      <w:r w:rsidRPr="007B00E2">
        <w:rPr>
          <w:rFonts w:ascii="Tahoma" w:hAnsi="Tahoma" w:cs="Tahoma"/>
          <w:sz w:val="20"/>
          <w:szCs w:val="20"/>
        </w:rPr>
        <w:t xml:space="preserve"> Kč do </w:t>
      </w:r>
      <w:r w:rsidRPr="007B00E2">
        <w:rPr>
          <w:rFonts w:ascii="Tahoma" w:hAnsi="Tahoma" w:cs="Tahoma"/>
          <w:noProof/>
          <w:sz w:val="20"/>
          <w:szCs w:val="20"/>
        </w:rPr>
        <w:t>5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7B00E2">
        <w:rPr>
          <w:rFonts w:ascii="Tahoma" w:hAnsi="Tahoma" w:cs="Tahoma"/>
          <w:noProof/>
          <w:sz w:val="20"/>
          <w:szCs w:val="20"/>
        </w:rPr>
        <w:t>432</w:t>
      </w:r>
      <w:r w:rsidRPr="007B00E2">
        <w:rPr>
          <w:rFonts w:ascii="Tahoma" w:hAnsi="Tahoma" w:cs="Tahoma"/>
          <w:sz w:val="20"/>
          <w:szCs w:val="20"/>
        </w:rPr>
        <w:t xml:space="preserve"> Kč (tato</w:t>
      </w:r>
      <w:r>
        <w:rPr>
          <w:rFonts w:ascii="Tahoma" w:hAnsi="Tahoma" w:cs="Tahoma"/>
          <w:sz w:val="20"/>
          <w:szCs w:val="20"/>
        </w:rPr>
        <w:t xml:space="preserve"> 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58AFD339" w14:textId="6BF303B7" w:rsidR="007B00E2" w:rsidRPr="007B00E2" w:rsidRDefault="007B00E2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B00E2">
        <w:rPr>
          <w:rFonts w:ascii="Tahoma" w:hAnsi="Tahoma" w:cs="Tahoma"/>
          <w:sz w:val="20"/>
          <w:szCs w:val="20"/>
        </w:rPr>
        <w:t xml:space="preserve">zvláštní příplatek: </w:t>
      </w:r>
      <w:r w:rsidRPr="007B00E2">
        <w:rPr>
          <w:rFonts w:ascii="Tahoma" w:hAnsi="Tahoma" w:cs="Tahoma"/>
          <w:noProof/>
          <w:sz w:val="20"/>
          <w:szCs w:val="20"/>
        </w:rPr>
        <w:t>není stanoven</w:t>
      </w:r>
      <w:r w:rsidRPr="007B00E2">
        <w:rPr>
          <w:rFonts w:ascii="Tahoma" w:hAnsi="Tahoma" w:cs="Tahoma"/>
          <w:sz w:val="20"/>
          <w:szCs w:val="20"/>
        </w:rPr>
        <w:t>.</w:t>
      </w:r>
    </w:p>
    <w:p w14:paraId="6C470C71" w14:textId="77777777" w:rsidR="007B00E2" w:rsidRPr="00EA6F51" w:rsidRDefault="007B00E2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6F51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EA6F5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CB549FA" w14:textId="77777777" w:rsidR="007B00E2" w:rsidRPr="00EA6F51" w:rsidRDefault="007B00E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1E3F0A2" w14:textId="77777777" w:rsidR="007B00E2" w:rsidRPr="00EA6F51" w:rsidRDefault="007B00E2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EA6F51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EA6F51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</w:t>
      </w:r>
      <w:r w:rsidRPr="007B00E2">
        <w:rPr>
          <w:rFonts w:ascii="Tahoma" w:hAnsi="Tahoma" w:cs="Tahoma"/>
          <w:sz w:val="20"/>
          <w:szCs w:val="20"/>
          <w:lang w:val="es-ES"/>
        </w:rPr>
        <w:t xml:space="preserve">státnímu zaměstnanci náležet doplatek do výše zaručeného platu. Zaručený plat pro obsazované služební místo činí </w:t>
      </w:r>
      <w:r w:rsidRPr="007B00E2">
        <w:rPr>
          <w:rFonts w:ascii="Tahoma" w:hAnsi="Tahoma" w:cs="Tahoma"/>
          <w:noProof/>
          <w:sz w:val="20"/>
          <w:szCs w:val="20"/>
          <w:lang w:val="es-ES"/>
        </w:rPr>
        <w:t>31 360</w:t>
      </w:r>
      <w:r w:rsidRPr="007B00E2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30935796" w14:textId="77777777" w:rsidR="007B00E2" w:rsidRDefault="007B00E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408BF94" w14:textId="5D5F3EC1" w:rsidR="00454AE0" w:rsidRPr="00454AE0" w:rsidRDefault="007B00E2" w:rsidP="00454AE0">
      <w:pPr>
        <w:jc w:val="both"/>
        <w:rPr>
          <w:rFonts w:ascii="Tahoma" w:hAnsi="Tahoma" w:cs="Tahoma"/>
          <w:bCs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454AE0" w:rsidRPr="00454AE0">
        <w:rPr>
          <w:rFonts w:ascii="Tahoma" w:hAnsi="Tahoma" w:cs="Tahoma"/>
          <w:bCs/>
          <w:noProof/>
          <w:sz w:val="20"/>
          <w:szCs w:val="20"/>
          <w:lang w:val="cs-CZ"/>
        </w:rPr>
        <w:t>Provádí specializovanou oblast důchodového pojištění, nemocenského pojištění a pojistného OSVČ, řeší složité případy.</w:t>
      </w:r>
      <w:r w:rsidR="00454AE0">
        <w:rPr>
          <w:rFonts w:ascii="Tahoma" w:hAnsi="Tahoma" w:cs="Tahoma"/>
          <w:bCs/>
          <w:sz w:val="20"/>
          <w:szCs w:val="20"/>
          <w:lang w:val="cs-CZ"/>
        </w:rPr>
        <w:t> </w:t>
      </w:r>
      <w:r w:rsidR="00454AE0" w:rsidRPr="00454AE0">
        <w:rPr>
          <w:rFonts w:ascii="Tahoma" w:hAnsi="Tahoma" w:cs="Tahoma"/>
          <w:bCs/>
          <w:noProof/>
          <w:sz w:val="20"/>
          <w:szCs w:val="20"/>
          <w:lang w:val="cs-CZ"/>
        </w:rPr>
        <w:t>Vede stanovené evidence subjektů pojištění v souladu s vnitřními předpisy ČSSZ.</w:t>
      </w:r>
      <w:r w:rsidR="00454AE0">
        <w:rPr>
          <w:rFonts w:ascii="Tahoma" w:hAnsi="Tahoma" w:cs="Tahoma"/>
          <w:bCs/>
          <w:sz w:val="20"/>
          <w:szCs w:val="20"/>
          <w:lang w:val="cs-CZ"/>
        </w:rPr>
        <w:t> </w:t>
      </w:r>
      <w:r w:rsidR="00454AE0" w:rsidRPr="00454AE0">
        <w:rPr>
          <w:rFonts w:ascii="Tahoma" w:hAnsi="Tahoma" w:cs="Tahoma"/>
          <w:bCs/>
          <w:noProof/>
          <w:sz w:val="20"/>
          <w:szCs w:val="20"/>
          <w:lang w:val="cs-CZ"/>
        </w:rPr>
        <w:t>Kontroluje povinnosti OSVČ při výkonu oblasti z evidence OSVČ a osob s dopadem na povinnost ohlašovací, přihlašovací a správnosti placení záloh na důchodové pojištění.</w:t>
      </w:r>
      <w:r w:rsidR="00454AE0">
        <w:rPr>
          <w:rFonts w:ascii="Tahoma" w:hAnsi="Tahoma" w:cs="Tahoma"/>
          <w:bCs/>
          <w:sz w:val="20"/>
          <w:szCs w:val="20"/>
          <w:lang w:val="cs-CZ"/>
        </w:rPr>
        <w:t> </w:t>
      </w:r>
      <w:r w:rsidR="00454AE0" w:rsidRPr="00454AE0">
        <w:rPr>
          <w:rFonts w:ascii="Tahoma" w:hAnsi="Tahoma" w:cs="Tahoma"/>
          <w:bCs/>
          <w:noProof/>
          <w:sz w:val="20"/>
          <w:szCs w:val="20"/>
          <w:lang w:val="cs-CZ"/>
        </w:rPr>
        <w:t>Vede evidenci a zajišťuje správnost zpracování výpisů z</w:t>
      </w:r>
      <w:r w:rsidR="00454AE0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="00454AE0" w:rsidRPr="00454AE0">
        <w:rPr>
          <w:rFonts w:ascii="Tahoma" w:hAnsi="Tahoma" w:cs="Tahoma"/>
          <w:bCs/>
          <w:noProof/>
          <w:sz w:val="20"/>
          <w:szCs w:val="20"/>
          <w:lang w:val="cs-CZ"/>
        </w:rPr>
        <w:t>evidence OSVČ a plnění dalších úkolů v rámci této oblasti pro účely důchodového pojištění.</w:t>
      </w:r>
      <w:r w:rsidR="00454AE0">
        <w:rPr>
          <w:rFonts w:ascii="Tahoma" w:hAnsi="Tahoma" w:cs="Tahoma"/>
          <w:bCs/>
          <w:sz w:val="20"/>
          <w:szCs w:val="20"/>
          <w:lang w:val="cs-CZ"/>
        </w:rPr>
        <w:t> </w:t>
      </w:r>
      <w:r w:rsidR="00454AE0" w:rsidRPr="00454AE0">
        <w:rPr>
          <w:rFonts w:ascii="Tahoma" w:hAnsi="Tahoma" w:cs="Tahoma"/>
          <w:bCs/>
          <w:noProof/>
          <w:sz w:val="20"/>
          <w:szCs w:val="20"/>
          <w:lang w:val="cs-CZ"/>
        </w:rPr>
        <w:t>Poskytuje odbornou pomoc OSVČ v oblasti důchodového a nemocenského pojištění.</w:t>
      </w:r>
      <w:r w:rsidR="00454AE0">
        <w:rPr>
          <w:rFonts w:ascii="Tahoma" w:hAnsi="Tahoma" w:cs="Tahoma"/>
          <w:bCs/>
          <w:sz w:val="20"/>
          <w:szCs w:val="20"/>
          <w:lang w:val="cs-CZ"/>
        </w:rPr>
        <w:t> </w:t>
      </w:r>
      <w:r w:rsidR="00454AE0" w:rsidRPr="00454AE0">
        <w:rPr>
          <w:rFonts w:ascii="Tahoma" w:hAnsi="Tahoma" w:cs="Tahoma"/>
          <w:bCs/>
          <w:noProof/>
          <w:sz w:val="20"/>
          <w:szCs w:val="20"/>
          <w:lang w:val="cs-CZ"/>
        </w:rPr>
        <w:t>Rozhoduje o dávkových a jiných než dávkových věcech nemocenského pojištění.</w:t>
      </w:r>
      <w:r w:rsidR="00454AE0">
        <w:rPr>
          <w:rFonts w:ascii="Tahoma" w:hAnsi="Tahoma" w:cs="Tahoma"/>
          <w:bCs/>
          <w:sz w:val="20"/>
          <w:szCs w:val="20"/>
          <w:lang w:val="cs-CZ"/>
        </w:rPr>
        <w:t> </w:t>
      </w:r>
      <w:r w:rsidR="00454AE0" w:rsidRPr="00454AE0">
        <w:rPr>
          <w:rFonts w:ascii="Tahoma" w:hAnsi="Tahoma" w:cs="Tahoma"/>
          <w:bCs/>
          <w:noProof/>
          <w:sz w:val="20"/>
          <w:szCs w:val="20"/>
          <w:lang w:val="cs-CZ"/>
        </w:rPr>
        <w:t>Zpracovává přehledy o příjmech a výdajích OSVČ.</w:t>
      </w:r>
      <w:r w:rsidR="00454AE0">
        <w:rPr>
          <w:rFonts w:ascii="Tahoma" w:hAnsi="Tahoma" w:cs="Tahoma"/>
          <w:bCs/>
          <w:sz w:val="20"/>
          <w:szCs w:val="20"/>
          <w:lang w:val="cs-CZ"/>
        </w:rPr>
        <w:t> </w:t>
      </w:r>
      <w:r w:rsidR="00454AE0" w:rsidRPr="00454AE0">
        <w:rPr>
          <w:rFonts w:ascii="Tahoma" w:hAnsi="Tahoma" w:cs="Tahoma"/>
          <w:bCs/>
          <w:noProof/>
          <w:sz w:val="20"/>
          <w:szCs w:val="20"/>
          <w:lang w:val="cs-CZ"/>
        </w:rPr>
        <w:t>Zpracovává podklady k</w:t>
      </w:r>
      <w:r w:rsidR="00454AE0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="00454AE0" w:rsidRPr="00454AE0">
        <w:rPr>
          <w:rFonts w:ascii="Tahoma" w:hAnsi="Tahoma" w:cs="Tahoma"/>
          <w:bCs/>
          <w:noProof/>
          <w:sz w:val="20"/>
          <w:szCs w:val="20"/>
          <w:lang w:val="cs-CZ"/>
        </w:rPr>
        <w:t>žádostem o</w:t>
      </w:r>
      <w:r w:rsidR="00454AE0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="00454AE0" w:rsidRPr="00454AE0">
        <w:rPr>
          <w:rFonts w:ascii="Tahoma" w:hAnsi="Tahoma" w:cs="Tahoma"/>
          <w:bCs/>
          <w:noProof/>
          <w:sz w:val="20"/>
          <w:szCs w:val="20"/>
          <w:lang w:val="cs-CZ"/>
        </w:rPr>
        <w:t>prominutí penále.</w:t>
      </w:r>
    </w:p>
    <w:p w14:paraId="066EA2CB" w14:textId="4D8945A4" w:rsidR="007B00E2" w:rsidRPr="007B00E2" w:rsidRDefault="007B00E2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7B00E2">
        <w:rPr>
          <w:rFonts w:ascii="Tahoma" w:hAnsi="Tahoma" w:cs="Tahoma"/>
          <w:b/>
          <w:sz w:val="20"/>
          <w:szCs w:val="20"/>
          <w:lang w:val="cs-CZ"/>
        </w:rPr>
        <w:t xml:space="preserve">ve lhůtě do </w:t>
      </w:r>
      <w:r w:rsidR="00F90B61">
        <w:rPr>
          <w:rFonts w:ascii="Tahoma" w:hAnsi="Tahoma" w:cs="Tahoma"/>
          <w:b/>
          <w:noProof/>
          <w:sz w:val="20"/>
          <w:szCs w:val="20"/>
          <w:lang w:val="cs-CZ"/>
        </w:rPr>
        <w:t>3</w:t>
      </w:r>
      <w:r w:rsidRPr="007B00E2">
        <w:rPr>
          <w:rFonts w:ascii="Tahoma" w:hAnsi="Tahoma" w:cs="Tahoma"/>
          <w:b/>
          <w:noProof/>
          <w:sz w:val="20"/>
          <w:szCs w:val="20"/>
          <w:lang w:val="cs-CZ"/>
        </w:rPr>
        <w:t>. 9. 2026</w:t>
      </w:r>
      <w:r w:rsidRPr="007B00E2">
        <w:rPr>
          <w:rFonts w:ascii="Tahoma" w:hAnsi="Tahoma" w:cs="Tahoma"/>
          <w:b/>
          <w:sz w:val="20"/>
          <w:szCs w:val="20"/>
          <w:lang w:val="cs-CZ"/>
        </w:rPr>
        <w:t>,</w:t>
      </w:r>
      <w:r w:rsidRPr="007B00E2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D67E9B6" w14:textId="77777777" w:rsidR="007B00E2" w:rsidRPr="007B00E2" w:rsidRDefault="007B00E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B00E2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7B00E2">
        <w:rPr>
          <w:rFonts w:ascii="Tahoma" w:hAnsi="Tahoma" w:cs="Tahoma"/>
          <w:b/>
          <w:noProof/>
          <w:sz w:val="20"/>
          <w:szCs w:val="20"/>
        </w:rPr>
        <w:t>posta.xs@cssz.cz</w:t>
      </w:r>
      <w:r w:rsidRPr="007B00E2">
        <w:rPr>
          <w:rFonts w:ascii="Tahoma" w:hAnsi="Tahoma" w:cs="Tahoma"/>
          <w:sz w:val="20"/>
          <w:szCs w:val="20"/>
        </w:rPr>
        <w:t>,</w:t>
      </w:r>
    </w:p>
    <w:p w14:paraId="767DCC25" w14:textId="77777777" w:rsidR="007B00E2" w:rsidRPr="007B00E2" w:rsidRDefault="007B00E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B00E2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7B00E2">
        <w:rPr>
          <w:rFonts w:ascii="Tahoma" w:hAnsi="Tahoma" w:cs="Tahoma"/>
          <w:noProof/>
          <w:sz w:val="20"/>
          <w:szCs w:val="20"/>
        </w:rPr>
        <w:t>QEBD4JZ</w:t>
      </w:r>
      <w:r w:rsidRPr="007B00E2">
        <w:rPr>
          <w:rFonts w:ascii="Tahoma" w:hAnsi="Tahoma" w:cs="Tahoma"/>
          <w:sz w:val="20"/>
          <w:szCs w:val="20"/>
        </w:rPr>
        <w:t>),</w:t>
      </w:r>
    </w:p>
    <w:p w14:paraId="530DB042" w14:textId="77777777" w:rsidR="007B00E2" w:rsidRPr="007B00E2" w:rsidRDefault="007B00E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B00E2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7B00E2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7B00E2">
        <w:rPr>
          <w:rFonts w:ascii="Tahoma" w:hAnsi="Tahoma" w:cs="Tahoma"/>
          <w:sz w:val="20"/>
          <w:szCs w:val="20"/>
        </w:rPr>
        <w:t xml:space="preserve">, </w:t>
      </w:r>
      <w:r w:rsidRPr="007B00E2">
        <w:rPr>
          <w:rFonts w:ascii="Tahoma" w:hAnsi="Tahoma" w:cs="Tahoma"/>
          <w:noProof/>
          <w:sz w:val="20"/>
          <w:szCs w:val="20"/>
        </w:rPr>
        <w:t>Sokolovská, 190 00 Praha 9</w:t>
      </w:r>
      <w:r w:rsidRPr="007B00E2">
        <w:rPr>
          <w:rFonts w:ascii="Tahoma" w:hAnsi="Tahoma" w:cs="Tahoma"/>
          <w:sz w:val="20"/>
          <w:szCs w:val="20"/>
        </w:rPr>
        <w:t xml:space="preserve"> nebo</w:t>
      </w:r>
    </w:p>
    <w:p w14:paraId="4F2FC7E4" w14:textId="77777777" w:rsidR="007B00E2" w:rsidRPr="00EA14B8" w:rsidRDefault="007B00E2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7144F97" w14:textId="77777777" w:rsidR="007B00E2" w:rsidRPr="00EA14B8" w:rsidRDefault="007B00E2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13E44EC" w14:textId="5749BAF8" w:rsidR="007B00E2" w:rsidRPr="0003051C" w:rsidRDefault="007B00E2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00E2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7B00E2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7B00E2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7B00E2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7B00E2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7B00E2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B00E2">
        <w:rPr>
          <w:rFonts w:ascii="Tahoma" w:hAnsi="Tahoma" w:cs="Tahoma"/>
          <w:noProof/>
          <w:sz w:val="20"/>
          <w:szCs w:val="20"/>
          <w:lang w:val="cs-CZ"/>
        </w:rPr>
        <w:t>Oddělení OSVČ</w:t>
      </w:r>
      <w:r>
        <w:rPr>
          <w:rFonts w:ascii="Tahoma" w:hAnsi="Tahoma" w:cs="Tahoma"/>
          <w:sz w:val="20"/>
          <w:szCs w:val="20"/>
          <w:lang w:val="cs-CZ"/>
        </w:rPr>
        <w:t xml:space="preserve">, Odbor OSSZ Kutná Hora, Sekce Krajské správy sociálního zabezpečení </w:t>
      </w:r>
      <w:r w:rsidRPr="007B00E2">
        <w:rPr>
          <w:rFonts w:ascii="Tahoma" w:hAnsi="Tahoma" w:cs="Tahoma"/>
          <w:noProof/>
          <w:sz w:val="20"/>
          <w:szCs w:val="20"/>
          <w:lang w:val="cs-CZ"/>
        </w:rPr>
        <w:t>pro Středočeský kraj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ve služebním úřadu </w:t>
      </w:r>
      <w:r w:rsidR="009721EE">
        <w:rPr>
          <w:rFonts w:ascii="Tahoma" w:hAnsi="Tahoma" w:cs="Tahoma"/>
          <w:noProof/>
          <w:sz w:val="20"/>
          <w:szCs w:val="20"/>
          <w:lang w:val="cs-CZ"/>
        </w:rPr>
        <w:t>Územní správy sociálního zabezpečení pro hl. m. Prahu a Středočeský kraj</w:t>
      </w:r>
      <w:r w:rsidRPr="007B00E2">
        <w:rPr>
          <w:rFonts w:ascii="Tahoma" w:hAnsi="Tahoma" w:cs="Tahoma"/>
          <w:sz w:val="20"/>
          <w:szCs w:val="20"/>
          <w:lang w:val="cs-CZ"/>
        </w:rPr>
        <w:t>, ID </w:t>
      </w:r>
      <w:r w:rsidRPr="007B00E2">
        <w:rPr>
          <w:rFonts w:ascii="Tahoma" w:hAnsi="Tahoma" w:cs="Tahoma"/>
          <w:noProof/>
          <w:sz w:val="20"/>
          <w:szCs w:val="20"/>
          <w:lang w:val="cs-CZ"/>
        </w:rPr>
        <w:t>12003209</w:t>
      </w:r>
      <w:r w:rsidRPr="007B00E2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CE6EF52" w14:textId="77777777" w:rsidR="007B00E2" w:rsidRPr="00083F48" w:rsidRDefault="007B00E2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277F19C" w14:textId="77777777" w:rsidR="007B00E2" w:rsidRPr="00083F48" w:rsidRDefault="007B00E2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splňuje základní předpoklady stanovené zákonem, tj.:</w:t>
      </w:r>
    </w:p>
    <w:p w14:paraId="3E7CB8D3" w14:textId="77777777" w:rsidR="007B00E2" w:rsidRPr="00083F48" w:rsidRDefault="007B00E2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EA6F51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51CB579C" w14:textId="77777777" w:rsidR="007B00E2" w:rsidRPr="00083F48" w:rsidRDefault="007B00E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0ECD72A" w14:textId="77777777" w:rsidR="007B00E2" w:rsidRPr="00083F48" w:rsidRDefault="007B00E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907116B" w14:textId="77777777" w:rsidR="007B00E2" w:rsidRPr="00083F48" w:rsidRDefault="007B00E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F340153" w14:textId="77777777" w:rsidR="007B00E2" w:rsidRPr="006A276F" w:rsidRDefault="007B00E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923AF1F" w14:textId="77777777" w:rsidR="007B00E2" w:rsidRPr="009721EE" w:rsidRDefault="007B00E2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</w:t>
      </w:r>
      <w:r w:rsidRPr="009721EE">
        <w:rPr>
          <w:rFonts w:ascii="Tahoma" w:hAnsi="Tahoma" w:cs="Tahoma"/>
          <w:sz w:val="20"/>
          <w:szCs w:val="20"/>
          <w:lang w:val="cs-CZ"/>
        </w:rPr>
        <w:t xml:space="preserve">kterým je </w:t>
      </w:r>
      <w:r w:rsidRPr="009721EE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9721E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90211DF" w14:textId="77777777" w:rsidR="007B00E2" w:rsidRPr="00EA6F51" w:rsidRDefault="007B00E2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721EE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9721EE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721EE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9721EE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9721E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721EE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F74A181" w14:textId="77777777" w:rsidR="007B00E2" w:rsidRPr="00083F48" w:rsidRDefault="007B00E2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864B7B2" w14:textId="77777777" w:rsidR="007B00E2" w:rsidRDefault="007B00E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AE7D55E" w14:textId="77777777" w:rsidR="007B00E2" w:rsidRPr="004A2057" w:rsidRDefault="007B00E2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AF16FB5" w14:textId="77777777" w:rsidR="007B00E2" w:rsidRPr="00633C73" w:rsidRDefault="007B00E2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B5756A1" w14:textId="77777777" w:rsidR="007B00E2" w:rsidRDefault="007B00E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0A3638F" w14:textId="77777777" w:rsidR="007B00E2" w:rsidRPr="00083F48" w:rsidRDefault="007B00E2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772F5590" w14:textId="77777777" w:rsidR="007B00E2" w:rsidRPr="00083F48" w:rsidRDefault="007B00E2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6DF275BD" w14:textId="77777777" w:rsidR="007B00E2" w:rsidRPr="00083F48" w:rsidRDefault="007B00E2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099BBA64" w14:textId="77777777" w:rsidR="007B00E2" w:rsidRDefault="007B00E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B730B56" w14:textId="77777777" w:rsidR="00F90B61" w:rsidRDefault="00F90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34CACF2" w14:textId="77777777" w:rsidR="00F90B61" w:rsidRDefault="00F90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116EB8" w14:textId="77777777" w:rsidR="00F90B61" w:rsidRPr="00083F48" w:rsidRDefault="00F90B6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64A4301" w14:textId="77777777" w:rsidR="007B00E2" w:rsidRPr="00083F48" w:rsidRDefault="007B00E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F94B70" w14:textId="77777777" w:rsidR="007B00E2" w:rsidRPr="009721EE" w:rsidRDefault="007B00E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21EE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4BCFEBDE" w14:textId="77777777" w:rsidR="007B00E2" w:rsidRPr="009721EE" w:rsidRDefault="007B00E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21EE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029877DF" w14:textId="77777777" w:rsidR="007B00E2" w:rsidRPr="009721EE" w:rsidRDefault="007B00E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21EE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9721E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721EE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9721E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721EE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2E3B5FC8" w14:textId="77777777" w:rsidR="007B00E2" w:rsidRPr="009721EE" w:rsidRDefault="007B00E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21EE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721EE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36D65739" w14:textId="77777777" w:rsidR="007B00E2" w:rsidRPr="00083F48" w:rsidRDefault="007B00E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21EE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721EE">
        <w:rPr>
          <w:rFonts w:ascii="Tahoma" w:hAnsi="Tahoma" w:cs="Tahoma"/>
          <w:noProof/>
          <w:sz w:val="20"/>
          <w:szCs w:val="20"/>
          <w:lang w:val="cs-CZ"/>
        </w:rPr>
        <w:t>martina.koubkova@cssz.gov.cz</w:t>
      </w:r>
    </w:p>
    <w:p w14:paraId="57DCEED6" w14:textId="77777777" w:rsidR="007B00E2" w:rsidRDefault="007B00E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1C36C5F" w14:textId="77777777" w:rsidR="007B00E2" w:rsidRPr="00083F48" w:rsidRDefault="007B00E2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5121502D" w14:textId="77777777" w:rsidR="007B00E2" w:rsidRPr="00083F48" w:rsidRDefault="007B00E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60DBC1F" w14:textId="77777777" w:rsidR="007B00E2" w:rsidRDefault="007B00E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7F6A8B5" w14:textId="77777777" w:rsidR="007B00E2" w:rsidRPr="00083F48" w:rsidRDefault="007B00E2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p w14:paraId="2CB3117B" w14:textId="77777777" w:rsidR="007B00E2" w:rsidRPr="00EA6F51" w:rsidRDefault="007B00E2" w:rsidP="00EA6F51">
      <w:pPr>
        <w:spacing w:after="0"/>
        <w:rPr>
          <w:rFonts w:ascii="Tahoma" w:hAnsi="Tahoma" w:cs="Tahoma"/>
          <w:b/>
          <w:color w:val="000000"/>
          <w:sz w:val="20"/>
          <w:szCs w:val="20"/>
          <w:lang w:val="cs-CZ"/>
        </w:rPr>
      </w:pPr>
      <w:r w:rsidRPr="00EA6F51">
        <w:rPr>
          <w:rFonts w:cs="Tahoma"/>
          <w:b/>
          <w:szCs w:val="20"/>
          <w:lang w:val="cs-CZ"/>
        </w:rPr>
        <w:t xml:space="preserve">            </w:t>
      </w:r>
      <w:r>
        <w:rPr>
          <w:rFonts w:cs="Tahoma"/>
          <w:b/>
          <w:szCs w:val="20"/>
          <w:lang w:val="cs-CZ"/>
        </w:rPr>
        <w:t xml:space="preserve">                                                                                                     </w:t>
      </w:r>
      <w:r w:rsidRPr="00EA6F51">
        <w:rPr>
          <w:rFonts w:cs="Tahoma"/>
          <w:b/>
          <w:szCs w:val="20"/>
          <w:lang w:val="cs-CZ"/>
        </w:rPr>
        <w:t xml:space="preserve">   </w:t>
      </w:r>
      <w:r w:rsidRPr="00EA6F51">
        <w:rPr>
          <w:rFonts w:ascii="Tahoma" w:hAnsi="Tahoma" w:cs="Tahoma"/>
          <w:b/>
          <w:color w:val="000000"/>
          <w:sz w:val="20"/>
          <w:szCs w:val="20"/>
          <w:lang w:val="cs-CZ"/>
        </w:rPr>
        <w:t>Mgr. Kateřina Lipková</w:t>
      </w:r>
    </w:p>
    <w:p w14:paraId="6CB25A79" w14:textId="77777777" w:rsidR="007B00E2" w:rsidRPr="00EA6F51" w:rsidRDefault="007B00E2" w:rsidP="00EA6F51">
      <w:pPr>
        <w:spacing w:after="0"/>
        <w:rPr>
          <w:rFonts w:ascii="Tahoma" w:hAnsi="Tahoma" w:cs="Tahoma"/>
          <w:color w:val="000000"/>
          <w:sz w:val="20"/>
          <w:szCs w:val="20"/>
          <w:lang w:val="cs-CZ"/>
        </w:rPr>
      </w:pPr>
      <w:r w:rsidRPr="00EA6F51">
        <w:rPr>
          <w:rFonts w:ascii="Tahoma" w:hAnsi="Tahoma" w:cs="Tahoma"/>
          <w:color w:val="000000"/>
          <w:sz w:val="20"/>
          <w:szCs w:val="20"/>
          <w:lang w:val="cs-CZ"/>
        </w:rPr>
        <w:t xml:space="preserve">                   </w:t>
      </w:r>
      <w:r>
        <w:rPr>
          <w:rFonts w:ascii="Tahoma" w:hAnsi="Tahoma" w:cs="Tahoma"/>
          <w:color w:val="000000"/>
          <w:sz w:val="20"/>
          <w:szCs w:val="20"/>
          <w:lang w:val="cs-CZ"/>
        </w:rPr>
        <w:t xml:space="preserve">                                                                                </w:t>
      </w:r>
      <w:r w:rsidRPr="00EA6F51">
        <w:rPr>
          <w:rFonts w:ascii="Tahoma" w:hAnsi="Tahoma" w:cs="Tahoma"/>
          <w:color w:val="000000"/>
          <w:sz w:val="20"/>
          <w:szCs w:val="20"/>
          <w:lang w:val="cs-CZ"/>
        </w:rPr>
        <w:t xml:space="preserve">    ředitelka</w:t>
      </w:r>
    </w:p>
    <w:p w14:paraId="1145B60B" w14:textId="77777777" w:rsidR="007B00E2" w:rsidRPr="00EA6F51" w:rsidRDefault="007B00E2" w:rsidP="00EA6F51">
      <w:pPr>
        <w:spacing w:after="0"/>
        <w:rPr>
          <w:rFonts w:ascii="Tahoma" w:hAnsi="Tahoma" w:cs="Tahoma"/>
          <w:bCs/>
          <w:sz w:val="20"/>
          <w:szCs w:val="20"/>
          <w:lang w:val="cs-CZ"/>
        </w:rPr>
      </w:pPr>
      <w:r w:rsidRPr="00EA6F51">
        <w:rPr>
          <w:rFonts w:ascii="Tahoma" w:hAnsi="Tahoma" w:cs="Tahoma"/>
          <w:color w:val="000000"/>
          <w:sz w:val="20"/>
          <w:szCs w:val="20"/>
          <w:lang w:val="cs-CZ"/>
        </w:rPr>
        <w:t xml:space="preserve">   </w:t>
      </w:r>
      <w:r>
        <w:rPr>
          <w:rFonts w:ascii="Tahoma" w:hAnsi="Tahoma" w:cs="Tahoma"/>
          <w:color w:val="000000"/>
          <w:sz w:val="20"/>
          <w:szCs w:val="20"/>
          <w:lang w:val="cs-CZ"/>
        </w:rPr>
        <w:t xml:space="preserve">                                                                              </w:t>
      </w:r>
      <w:r w:rsidRPr="00EA6F51">
        <w:rPr>
          <w:rFonts w:ascii="Tahoma" w:hAnsi="Tahoma" w:cs="Tahoma"/>
          <w:color w:val="000000"/>
          <w:sz w:val="20"/>
          <w:szCs w:val="20"/>
          <w:lang w:val="cs-CZ"/>
        </w:rPr>
        <w:t xml:space="preserve"> </w:t>
      </w:r>
      <w:r w:rsidRPr="00EA6F51">
        <w:rPr>
          <w:rFonts w:ascii="Tahoma" w:hAnsi="Tahoma" w:cs="Tahoma"/>
          <w:bCs/>
          <w:sz w:val="20"/>
          <w:szCs w:val="20"/>
          <w:lang w:val="cs-CZ"/>
        </w:rPr>
        <w:t>Územní správy sociálního zabezpečení</w:t>
      </w:r>
    </w:p>
    <w:p w14:paraId="3A656EA2" w14:textId="77777777" w:rsidR="007B00E2" w:rsidRPr="00EA6F51" w:rsidRDefault="007B00E2" w:rsidP="00EA6F51">
      <w:pPr>
        <w:spacing w:after="0"/>
        <w:rPr>
          <w:rFonts w:ascii="Tahoma" w:hAnsi="Tahoma" w:cs="Tahoma"/>
          <w:bCs/>
          <w:sz w:val="20"/>
          <w:szCs w:val="20"/>
          <w:lang w:val="cs-CZ"/>
        </w:rPr>
      </w:pPr>
      <w:r w:rsidRPr="00EA6F51">
        <w:rPr>
          <w:rFonts w:ascii="Tahoma" w:hAnsi="Tahoma" w:cs="Tahoma"/>
          <w:bCs/>
          <w:sz w:val="20"/>
          <w:szCs w:val="20"/>
          <w:lang w:val="cs-CZ"/>
        </w:rPr>
        <w:t xml:space="preserve">     </w:t>
      </w:r>
      <w:r>
        <w:rPr>
          <w:rFonts w:ascii="Tahoma" w:hAnsi="Tahoma" w:cs="Tahoma"/>
          <w:bCs/>
          <w:sz w:val="20"/>
          <w:szCs w:val="20"/>
          <w:lang w:val="cs-CZ"/>
        </w:rPr>
        <w:t xml:space="preserve">                                                                              </w:t>
      </w:r>
      <w:r w:rsidRPr="00EA6F51">
        <w:rPr>
          <w:rFonts w:ascii="Tahoma" w:hAnsi="Tahoma" w:cs="Tahoma"/>
          <w:bCs/>
          <w:sz w:val="20"/>
          <w:szCs w:val="20"/>
          <w:lang w:val="cs-CZ"/>
        </w:rPr>
        <w:t xml:space="preserve"> pro hl. m. Prahu a Středočeský kraj</w:t>
      </w:r>
    </w:p>
    <w:p w14:paraId="6051FDE3" w14:textId="77777777" w:rsidR="007B00E2" w:rsidRPr="009535C5" w:rsidRDefault="007B00E2" w:rsidP="00EA6F51">
      <w:pPr>
        <w:spacing w:after="0"/>
        <w:rPr>
          <w:rFonts w:ascii="Tahoma" w:hAnsi="Tahoma" w:cs="Tahoma"/>
          <w:sz w:val="20"/>
          <w:szCs w:val="20"/>
          <w:lang w:val="cs-CZ"/>
        </w:rPr>
      </w:pPr>
      <w:r w:rsidRPr="00EA6F51">
        <w:rPr>
          <w:rFonts w:ascii="Tahoma" w:hAnsi="Tahoma" w:cs="Tahoma"/>
          <w:sz w:val="20"/>
          <w:szCs w:val="20"/>
          <w:lang w:val="cs-CZ"/>
        </w:rPr>
        <w:t xml:space="preserve">             </w:t>
      </w:r>
      <w:r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</w:t>
      </w:r>
      <w:r w:rsidRPr="009535C5">
        <w:rPr>
          <w:rFonts w:ascii="Tahoma" w:hAnsi="Tahoma" w:cs="Tahoma"/>
          <w:sz w:val="20"/>
          <w:szCs w:val="20"/>
          <w:lang w:val="cs-CZ"/>
        </w:rPr>
        <w:t>a vedoucí služebního úřadu</w:t>
      </w:r>
    </w:p>
    <w:p w14:paraId="4485E0C8" w14:textId="77777777" w:rsidR="007B00E2" w:rsidRPr="00083F48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F0D2109" w14:textId="77777777" w:rsidR="007B00E2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15B941F2" w14:textId="77777777" w:rsidR="007B00E2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7F239510" w14:textId="77777777" w:rsidR="007B00E2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131A70D7" w14:textId="77777777" w:rsidR="007B00E2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78679C7A" w14:textId="77777777" w:rsidR="007B00E2" w:rsidRPr="00176C27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9EAF340" w14:textId="77777777" w:rsidR="007B00E2" w:rsidRPr="00176C27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582ACB4" w14:textId="77777777" w:rsidR="007B00E2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1282FB0" w14:textId="77777777" w:rsidR="007B00E2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7DBA328C" w14:textId="77777777" w:rsidR="007B00E2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B322D3A" w14:textId="77777777" w:rsidR="007B00E2" w:rsidRPr="002273E7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EFE05EC" w14:textId="77777777" w:rsidR="007B00E2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23638AD" w14:textId="77777777" w:rsidR="007B00E2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5292E20" w14:textId="77777777" w:rsidR="007B00E2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7DB3D0B" w14:textId="77777777" w:rsidR="007B00E2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0C1AA68" w14:textId="21E31851" w:rsidR="007B00E2" w:rsidRPr="00083F48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9721EE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9721EE">
        <w:rPr>
          <w:rFonts w:ascii="Tahoma" w:hAnsi="Tahoma" w:cs="Tahoma"/>
          <w:noProof/>
          <w:sz w:val="20"/>
          <w:szCs w:val="20"/>
          <w:lang w:val="cs-CZ"/>
        </w:rPr>
        <w:t>2</w:t>
      </w:r>
      <w:r w:rsidR="00F90B61">
        <w:rPr>
          <w:rFonts w:ascii="Tahoma" w:hAnsi="Tahoma" w:cs="Tahoma"/>
          <w:noProof/>
          <w:sz w:val="20"/>
          <w:szCs w:val="20"/>
          <w:lang w:val="cs-CZ"/>
        </w:rPr>
        <w:t>5</w:t>
      </w:r>
      <w:r w:rsidRPr="009721EE">
        <w:rPr>
          <w:rFonts w:ascii="Tahoma" w:hAnsi="Tahoma" w:cs="Tahoma"/>
          <w:noProof/>
          <w:sz w:val="20"/>
          <w:szCs w:val="20"/>
          <w:lang w:val="cs-CZ"/>
        </w:rPr>
        <w:t>.</w:t>
      </w:r>
      <w:r w:rsidR="009721E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721EE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9721E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721E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0B348B3" w14:textId="5069354B" w:rsidR="007B00E2" w:rsidRPr="00083F48" w:rsidRDefault="007B00E2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F90B61">
        <w:rPr>
          <w:rFonts w:ascii="Tahoma" w:hAnsi="Tahoma" w:cs="Tahoma"/>
          <w:sz w:val="20"/>
          <w:szCs w:val="20"/>
          <w:lang w:val="cs-CZ"/>
        </w:rPr>
        <w:t>3</w:t>
      </w:r>
      <w:r w:rsidR="009721EE">
        <w:rPr>
          <w:rFonts w:ascii="Tahoma" w:hAnsi="Tahoma" w:cs="Tahoma"/>
          <w:sz w:val="20"/>
          <w:szCs w:val="20"/>
          <w:lang w:val="cs-CZ"/>
        </w:rPr>
        <w:t>. 9. 2026</w:t>
      </w:r>
    </w:p>
    <w:p w14:paraId="08F8CAAE" w14:textId="77777777" w:rsidR="007B00E2" w:rsidRPr="00EA6F51" w:rsidRDefault="007B00E2" w:rsidP="00387B1A">
      <w:pPr>
        <w:rPr>
          <w:lang w:val="cs-CZ"/>
        </w:rPr>
      </w:pPr>
    </w:p>
    <w:p w14:paraId="4B842BE9" w14:textId="77777777" w:rsidR="007B00E2" w:rsidRPr="00EA6F51" w:rsidRDefault="007B00E2" w:rsidP="00387B1A">
      <w:pPr>
        <w:rPr>
          <w:lang w:val="cs-CZ"/>
        </w:rPr>
      </w:pPr>
    </w:p>
    <w:p w14:paraId="2895540D" w14:textId="77777777" w:rsidR="007B00E2" w:rsidRDefault="007B00E2" w:rsidP="00387B1A">
      <w:pPr>
        <w:rPr>
          <w:lang w:val="cs-CZ"/>
        </w:rPr>
        <w:sectPr w:rsidR="007B00E2" w:rsidSect="007B00E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3C6385D" w14:textId="77777777" w:rsidR="007B00E2" w:rsidRPr="00EA6F51" w:rsidRDefault="007B00E2" w:rsidP="00387B1A">
      <w:pPr>
        <w:rPr>
          <w:lang w:val="cs-CZ"/>
        </w:rPr>
      </w:pPr>
    </w:p>
    <w:sectPr w:rsidR="007B00E2" w:rsidRPr="00EA6F51" w:rsidSect="007B00E2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6CF65" w14:textId="77777777" w:rsidR="0069728B" w:rsidRDefault="0069728B" w:rsidP="00C87830">
      <w:pPr>
        <w:spacing w:after="0" w:line="240" w:lineRule="auto"/>
      </w:pPr>
      <w:r>
        <w:separator/>
      </w:r>
    </w:p>
  </w:endnote>
  <w:endnote w:type="continuationSeparator" w:id="0">
    <w:p w14:paraId="6EF24D34" w14:textId="77777777" w:rsidR="0069728B" w:rsidRDefault="0069728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5215B" w14:textId="77777777" w:rsidR="007B00E2" w:rsidRDefault="007B00E2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A3D93AC" w14:textId="77777777" w:rsidR="007B00E2" w:rsidRDefault="007B00E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976A" w14:textId="77777777" w:rsidR="007B00E2" w:rsidRDefault="007B00E2">
    <w:pPr>
      <w:pStyle w:val="Zpat"/>
      <w:jc w:val="center"/>
    </w:pPr>
  </w:p>
  <w:p w14:paraId="156B867E" w14:textId="77777777" w:rsidR="007B00E2" w:rsidRDefault="007B00E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2635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AB9A074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13721" w14:textId="77777777" w:rsidR="00F35E9F" w:rsidRDefault="00F35E9F">
    <w:pPr>
      <w:pStyle w:val="Zpat"/>
      <w:jc w:val="center"/>
    </w:pPr>
  </w:p>
  <w:p w14:paraId="2B7CB632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016B1" w14:textId="77777777" w:rsidR="0069728B" w:rsidRDefault="0069728B" w:rsidP="00C87830">
      <w:pPr>
        <w:spacing w:after="0" w:line="240" w:lineRule="auto"/>
      </w:pPr>
      <w:r>
        <w:separator/>
      </w:r>
    </w:p>
  </w:footnote>
  <w:footnote w:type="continuationSeparator" w:id="0">
    <w:p w14:paraId="323AC76E" w14:textId="77777777" w:rsidR="0069728B" w:rsidRDefault="0069728B" w:rsidP="00C87830">
      <w:pPr>
        <w:spacing w:after="0" w:line="240" w:lineRule="auto"/>
      </w:pPr>
      <w:r>
        <w:continuationSeparator/>
      </w:r>
    </w:p>
  </w:footnote>
  <w:footnote w:id="1">
    <w:p w14:paraId="2F3B7ADD" w14:textId="77777777" w:rsidR="007B00E2" w:rsidRPr="00C80715" w:rsidRDefault="007B00E2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7E541CF" w14:textId="77777777" w:rsidR="007B00E2" w:rsidRPr="00C80715" w:rsidRDefault="007B00E2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11A6DA7" w14:textId="77777777" w:rsidR="007B00E2" w:rsidRPr="00B53290" w:rsidRDefault="007B00E2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DED7622" w14:textId="77777777" w:rsidR="007B00E2" w:rsidRPr="00B53290" w:rsidRDefault="007B00E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9D9E7B9" w14:textId="77777777" w:rsidR="007B00E2" w:rsidRPr="00BC46D8" w:rsidRDefault="007B00E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579B50F0" w14:textId="77777777" w:rsidR="007B00E2" w:rsidRPr="002273E7" w:rsidRDefault="007B00E2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C7CF1E2" w14:textId="77777777" w:rsidR="007B00E2" w:rsidRPr="001862C1" w:rsidRDefault="007B00E2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0585E1D" w14:textId="77777777" w:rsidR="007B00E2" w:rsidRPr="0003051C" w:rsidRDefault="007B00E2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AE046" w14:textId="77777777" w:rsidR="007B00E2" w:rsidRDefault="007B00E2">
    <w:pPr>
      <w:pStyle w:val="Zhlav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F8130BB" wp14:editId="3A372A02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348507938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715371C7" wp14:editId="2940E47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52891548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05ADA" w14:textId="77777777" w:rsidR="007B00E2" w:rsidRPr="00F52BC1" w:rsidRDefault="007B00E2" w:rsidP="00EA6F51">
    <w:pPr>
      <w:spacing w:line="240" w:lineRule="auto"/>
      <w:rPr>
        <w:rFonts w:cs="Tahoma"/>
        <w:sz w:val="18"/>
        <w:szCs w:val="18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39889459" wp14:editId="56749E6F">
          <wp:simplePos x="0" y="0"/>
          <wp:positionH relativeFrom="margin">
            <wp:posOffset>-113030</wp:posOffset>
          </wp:positionH>
          <wp:positionV relativeFrom="topMargin">
            <wp:posOffset>612775</wp:posOffset>
          </wp:positionV>
          <wp:extent cx="866775" cy="781050"/>
          <wp:effectExtent l="0" t="0" r="9525" b="0"/>
          <wp:wrapNone/>
          <wp:docPr id="2078288188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BA12D8" w14:textId="77777777" w:rsidR="007B00E2" w:rsidRPr="00EA6F51" w:rsidRDefault="007B00E2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  <w:r w:rsidRPr="00EA6F51">
      <w:rPr>
        <w:rFonts w:ascii="Tahoma" w:hAnsi="Tahoma" w:cs="Tahoma"/>
        <w:b/>
        <w:bCs/>
        <w:sz w:val="20"/>
        <w:szCs w:val="20"/>
      </w:rPr>
      <w:t xml:space="preserve">                      ÚZEMNÍ SPRÁVA SOCIÁLNÍHO ZABEZPEČENÍ</w:t>
    </w:r>
  </w:p>
  <w:p w14:paraId="1071C469" w14:textId="77777777" w:rsidR="007B00E2" w:rsidRPr="00EA6F51" w:rsidRDefault="007B00E2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  <w:r w:rsidRPr="00EA6F51">
      <w:rPr>
        <w:rFonts w:ascii="Tahoma" w:hAnsi="Tahoma" w:cs="Tahoma"/>
        <w:b/>
        <w:bCs/>
        <w:sz w:val="20"/>
        <w:szCs w:val="20"/>
      </w:rPr>
      <w:t xml:space="preserve">                      pro hlavní město Prahu a Středočeský kraj</w:t>
    </w:r>
  </w:p>
  <w:p w14:paraId="77889EBF" w14:textId="77777777" w:rsidR="007B00E2" w:rsidRPr="00EA6F51" w:rsidRDefault="007B00E2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</w:p>
  <w:p w14:paraId="4F3F04D7" w14:textId="77777777" w:rsidR="007B00E2" w:rsidRDefault="007B00E2" w:rsidP="00EA6F51">
    <w:pPr>
      <w:pStyle w:val="Zhlav"/>
      <w:rPr>
        <w:rFonts w:ascii="Tahoma" w:hAnsi="Tahoma" w:cs="Tahoma"/>
        <w:sz w:val="20"/>
        <w:szCs w:val="20"/>
      </w:rPr>
    </w:pPr>
    <w:r w:rsidRPr="00EA6F51">
      <w:rPr>
        <w:rFonts w:ascii="Tahoma" w:hAnsi="Tahoma" w:cs="Tahoma"/>
        <w:sz w:val="20"/>
        <w:szCs w:val="20"/>
      </w:rPr>
      <w:t xml:space="preserve">                     Sokolovská 855/225, 190 00 Praha 9</w:t>
    </w:r>
  </w:p>
  <w:p w14:paraId="3FA984E5" w14:textId="77777777" w:rsidR="007B00E2" w:rsidRPr="00EA6F51" w:rsidRDefault="007B00E2" w:rsidP="00EA6F5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F055A" w14:textId="77777777" w:rsidR="000C0E14" w:rsidRDefault="00EA6F51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4ACE85B" wp14:editId="385AB4F0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854157651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ADC38C7" wp14:editId="3D7AD8C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12A01" w14:textId="77777777" w:rsidR="00EA6F51" w:rsidRPr="00F52BC1" w:rsidRDefault="00EA6F51" w:rsidP="00EA6F51">
    <w:pPr>
      <w:spacing w:line="240" w:lineRule="auto"/>
      <w:rPr>
        <w:rFonts w:cs="Tahoma"/>
        <w:sz w:val="18"/>
        <w:szCs w:val="1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CDA08E8" wp14:editId="439466E0">
          <wp:simplePos x="0" y="0"/>
          <wp:positionH relativeFrom="margin">
            <wp:posOffset>-176819</wp:posOffset>
          </wp:positionH>
          <wp:positionV relativeFrom="topMargin">
            <wp:posOffset>593832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252F36" w14:textId="77777777" w:rsidR="00EA6F51" w:rsidRPr="00EA6F51" w:rsidRDefault="00EA6F51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  <w:r w:rsidRPr="00EA6F51">
      <w:rPr>
        <w:rFonts w:ascii="Tahoma" w:hAnsi="Tahoma" w:cs="Tahoma"/>
        <w:b/>
        <w:bCs/>
        <w:sz w:val="20"/>
        <w:szCs w:val="20"/>
      </w:rPr>
      <w:t xml:space="preserve">                      ÚZEMNÍ SPRÁVA SOCIÁLNÍHO ZABEZPEČENÍ</w:t>
    </w:r>
  </w:p>
  <w:p w14:paraId="0690E750" w14:textId="77777777" w:rsidR="00EA6F51" w:rsidRPr="00EA6F51" w:rsidRDefault="00EA6F51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  <w:r w:rsidRPr="00EA6F51">
      <w:rPr>
        <w:rFonts w:ascii="Tahoma" w:hAnsi="Tahoma" w:cs="Tahoma"/>
        <w:b/>
        <w:bCs/>
        <w:sz w:val="20"/>
        <w:szCs w:val="20"/>
      </w:rPr>
      <w:t xml:space="preserve">                      pro hlavní město Prahu a Středočeský kraj</w:t>
    </w:r>
  </w:p>
  <w:p w14:paraId="0006A07D" w14:textId="77777777" w:rsidR="00EA6F51" w:rsidRPr="00EA6F51" w:rsidRDefault="00EA6F51" w:rsidP="00EA6F51">
    <w:pPr>
      <w:spacing w:after="0" w:line="240" w:lineRule="auto"/>
      <w:rPr>
        <w:rFonts w:ascii="Tahoma" w:hAnsi="Tahoma" w:cs="Tahoma"/>
        <w:b/>
        <w:bCs/>
        <w:sz w:val="20"/>
        <w:szCs w:val="20"/>
      </w:rPr>
    </w:pPr>
  </w:p>
  <w:p w14:paraId="19478646" w14:textId="77777777" w:rsidR="000C0E14" w:rsidRDefault="00EA6F51" w:rsidP="00EA6F51">
    <w:pPr>
      <w:pStyle w:val="Zhlav"/>
      <w:rPr>
        <w:rFonts w:ascii="Tahoma" w:hAnsi="Tahoma" w:cs="Tahoma"/>
        <w:sz w:val="20"/>
        <w:szCs w:val="20"/>
      </w:rPr>
    </w:pPr>
    <w:r w:rsidRPr="00EA6F51">
      <w:rPr>
        <w:rFonts w:ascii="Tahoma" w:hAnsi="Tahoma" w:cs="Tahoma"/>
        <w:sz w:val="20"/>
        <w:szCs w:val="20"/>
      </w:rPr>
      <w:t xml:space="preserve">                     Sokolovská 855/225, 190 00 Praha 9</w:t>
    </w:r>
  </w:p>
  <w:p w14:paraId="67F6DB02" w14:textId="77777777" w:rsidR="00EA6F51" w:rsidRPr="00EA6F51" w:rsidRDefault="00EA6F51" w:rsidP="00EA6F5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45950"/>
    <w:rsid w:val="00167374"/>
    <w:rsid w:val="00167391"/>
    <w:rsid w:val="00167619"/>
    <w:rsid w:val="00174D28"/>
    <w:rsid w:val="00176C27"/>
    <w:rsid w:val="00177C68"/>
    <w:rsid w:val="001C2676"/>
    <w:rsid w:val="001D4304"/>
    <w:rsid w:val="001D4D1D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54AE0"/>
    <w:rsid w:val="00475C01"/>
    <w:rsid w:val="00483500"/>
    <w:rsid w:val="004A586C"/>
    <w:rsid w:val="004A6B3F"/>
    <w:rsid w:val="004A79BB"/>
    <w:rsid w:val="004D22FA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9728B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00E2"/>
    <w:rsid w:val="007B7C8F"/>
    <w:rsid w:val="007F1393"/>
    <w:rsid w:val="007F31B0"/>
    <w:rsid w:val="007F38A2"/>
    <w:rsid w:val="007F75DB"/>
    <w:rsid w:val="0080214A"/>
    <w:rsid w:val="0083017C"/>
    <w:rsid w:val="00844E05"/>
    <w:rsid w:val="0088756B"/>
    <w:rsid w:val="008A1080"/>
    <w:rsid w:val="008B624B"/>
    <w:rsid w:val="00907173"/>
    <w:rsid w:val="00910CDF"/>
    <w:rsid w:val="00910EB7"/>
    <w:rsid w:val="00922924"/>
    <w:rsid w:val="009501C0"/>
    <w:rsid w:val="0095058A"/>
    <w:rsid w:val="009535C5"/>
    <w:rsid w:val="009721EE"/>
    <w:rsid w:val="009A6CE4"/>
    <w:rsid w:val="009B667D"/>
    <w:rsid w:val="009D5F42"/>
    <w:rsid w:val="009E6D07"/>
    <w:rsid w:val="00A05936"/>
    <w:rsid w:val="00A25DFB"/>
    <w:rsid w:val="00A71BB6"/>
    <w:rsid w:val="00A738E0"/>
    <w:rsid w:val="00A93D5D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E53DF"/>
    <w:rsid w:val="00DF14A6"/>
    <w:rsid w:val="00E76588"/>
    <w:rsid w:val="00E80681"/>
    <w:rsid w:val="00E819D6"/>
    <w:rsid w:val="00E8775F"/>
    <w:rsid w:val="00EA6A1F"/>
    <w:rsid w:val="00EA6F51"/>
    <w:rsid w:val="00EC4303"/>
    <w:rsid w:val="00EC6A4E"/>
    <w:rsid w:val="00EE2D28"/>
    <w:rsid w:val="00F04E49"/>
    <w:rsid w:val="00F1625D"/>
    <w:rsid w:val="00F35E9F"/>
    <w:rsid w:val="00F90B61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58A5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1283</Words>
  <Characters>7570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5</cp:revision>
  <cp:lastPrinted>2026-08-25T04:03:00Z</cp:lastPrinted>
  <dcterms:created xsi:type="dcterms:W3CDTF">2026-08-24T06:07:00Z</dcterms:created>
  <dcterms:modified xsi:type="dcterms:W3CDTF">2026-08-25T04:04:00Z</dcterms:modified>
</cp:coreProperties>
</file>